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D47" w:rsidRPr="00CA2D47" w:rsidRDefault="00CA2D47" w:rsidP="00CA2D47">
      <w:pPr>
        <w:spacing w:after="0" w:line="240" w:lineRule="auto"/>
        <w:contextualSpacing/>
        <w:rPr>
          <w:rFonts w:ascii="Tw Cen MT" w:hAnsi="Tw Cen MT"/>
        </w:rPr>
      </w:pPr>
      <w:r w:rsidRPr="00CA2D47">
        <w:rPr>
          <w:rFonts w:ascii="Tw Cen MT" w:hAnsi="Tw Cen MT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4A9717B0" wp14:editId="0E4381E7">
            <wp:simplePos x="0" y="0"/>
            <wp:positionH relativeFrom="column">
              <wp:posOffset>4636770</wp:posOffset>
            </wp:positionH>
            <wp:positionV relativeFrom="paragraph">
              <wp:posOffset>87630</wp:posOffset>
            </wp:positionV>
            <wp:extent cx="996315" cy="739140"/>
            <wp:effectExtent l="0" t="0" r="0" b="3810"/>
            <wp:wrapNone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 rotWithShape="1">
                    <a:blip r:embed="rId6"/>
                    <a:srcRect l="18817" r="23030" b="22893"/>
                    <a:stretch/>
                  </pic:blipFill>
                  <pic:spPr>
                    <a:xfrm>
                      <a:off x="0" y="0"/>
                      <a:ext cx="996315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A2D47">
        <w:rPr>
          <w:rFonts w:ascii="Tw Cen MT" w:hAnsi="Tw Cen MT"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28C43446" wp14:editId="4EDB2EB1">
            <wp:simplePos x="0" y="0"/>
            <wp:positionH relativeFrom="column">
              <wp:posOffset>2260600</wp:posOffset>
            </wp:positionH>
            <wp:positionV relativeFrom="paragraph">
              <wp:posOffset>0</wp:posOffset>
            </wp:positionV>
            <wp:extent cx="1656080" cy="878205"/>
            <wp:effectExtent l="0" t="0" r="127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6080" cy="878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A2D47">
        <w:rPr>
          <w:rFonts w:ascii="Tw Cen MT" w:hAnsi="Tw Cen MT"/>
          <w:noProof/>
          <w:lang w:val="en-US"/>
        </w:rPr>
        <w:drawing>
          <wp:inline distT="0" distB="0" distL="0" distR="0" wp14:anchorId="66132D6D" wp14:editId="2F6843C4">
            <wp:extent cx="2019300" cy="944563"/>
            <wp:effectExtent l="0" t="0" r="0" b="8255"/>
            <wp:docPr id="12" name="Picture 9" descr="USY_MB1_RGB_1_Colour_Standard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9" descr="USY_MB1_RGB_1_Colour_Standard_Logo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944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AC67E7" w:rsidRDefault="00AC67E7" w:rsidP="00AC67E7">
      <w:pPr>
        <w:pBdr>
          <w:bottom w:val="double" w:sz="6" w:space="1" w:color="auto"/>
        </w:pBdr>
        <w:spacing w:after="0" w:line="240" w:lineRule="auto"/>
        <w:contextualSpacing/>
        <w:rPr>
          <w:rFonts w:ascii="Tw Cen MT" w:hAnsi="Tw Cen MT"/>
        </w:rPr>
      </w:pPr>
    </w:p>
    <w:p w:rsidR="00AC67E7" w:rsidRPr="00AC67E7" w:rsidRDefault="00AC67E7" w:rsidP="00CA2D47">
      <w:pPr>
        <w:spacing w:after="0" w:line="240" w:lineRule="auto"/>
        <w:contextualSpacing/>
        <w:jc w:val="center"/>
        <w:rPr>
          <w:rFonts w:ascii="Tw Cen MT" w:hAnsi="Tw Cen MT"/>
          <w:b/>
          <w:color w:val="E64626"/>
        </w:rPr>
      </w:pPr>
    </w:p>
    <w:p w:rsidR="00CA2D47" w:rsidRPr="00CA2D47" w:rsidRDefault="00CA2D47" w:rsidP="00CA2D47">
      <w:pPr>
        <w:spacing w:after="0" w:line="240" w:lineRule="auto"/>
        <w:contextualSpacing/>
        <w:jc w:val="center"/>
        <w:rPr>
          <w:rFonts w:ascii="Tw Cen MT" w:hAnsi="Tw Cen MT"/>
          <w:b/>
          <w:color w:val="E64626"/>
          <w:sz w:val="40"/>
          <w:szCs w:val="40"/>
        </w:rPr>
      </w:pPr>
      <w:r w:rsidRPr="00CA2D47">
        <w:rPr>
          <w:rFonts w:ascii="Tw Cen MT" w:hAnsi="Tw Cen MT"/>
          <w:b/>
          <w:color w:val="E64626"/>
          <w:sz w:val="40"/>
          <w:szCs w:val="40"/>
        </w:rPr>
        <w:t>Risk Prisms: Exploring the multifaceted nature of risk</w:t>
      </w:r>
    </w:p>
    <w:p w:rsidR="00CA2D47" w:rsidRPr="00CA2D47" w:rsidRDefault="00CA2D47" w:rsidP="00CA2D47">
      <w:pPr>
        <w:spacing w:after="0" w:line="240" w:lineRule="auto"/>
        <w:contextualSpacing/>
        <w:jc w:val="center"/>
        <w:rPr>
          <w:rFonts w:ascii="Tw Cen MT" w:hAnsi="Tw Cen MT"/>
          <w:b/>
        </w:rPr>
      </w:pPr>
      <w:r w:rsidRPr="00CA2D47">
        <w:rPr>
          <w:rFonts w:ascii="Tw Cen MT" w:hAnsi="Tw Cen MT"/>
          <w:b/>
        </w:rPr>
        <w:t>Society for Risk Analysis – Australia and New Zealand (SRA-ANZ) 2018 Conference</w:t>
      </w:r>
    </w:p>
    <w:p w:rsidR="00CA2D47" w:rsidRDefault="00CA2D47" w:rsidP="00CA2D47">
      <w:pPr>
        <w:pBdr>
          <w:bottom w:val="double" w:sz="6" w:space="1" w:color="auto"/>
        </w:pBdr>
        <w:spacing w:after="0" w:line="240" w:lineRule="auto"/>
        <w:contextualSpacing/>
        <w:jc w:val="center"/>
        <w:rPr>
          <w:rFonts w:ascii="Tw Cen MT" w:hAnsi="Tw Cen MT"/>
          <w:b/>
        </w:rPr>
      </w:pPr>
      <w:r w:rsidRPr="00CA2D47">
        <w:rPr>
          <w:rFonts w:ascii="Tw Cen MT" w:hAnsi="Tw Cen MT"/>
          <w:b/>
        </w:rPr>
        <w:t xml:space="preserve">The University of Sydney Business School </w:t>
      </w:r>
      <w:r w:rsidRPr="00CA2D47">
        <w:rPr>
          <w:rFonts w:ascii="Tw Cen MT" w:hAnsi="Tw Cen MT"/>
          <w:b/>
        </w:rPr>
        <w:sym w:font="Wingdings" w:char="F09F"/>
      </w:r>
      <w:r w:rsidRPr="00CA2D47">
        <w:rPr>
          <w:rFonts w:ascii="Tw Cen MT" w:hAnsi="Tw Cen MT"/>
          <w:b/>
        </w:rPr>
        <w:t xml:space="preserve"> Sydney, Australia</w:t>
      </w:r>
    </w:p>
    <w:p w:rsidR="00AC67E7" w:rsidRPr="00CA2D47" w:rsidRDefault="00AC67E7" w:rsidP="00CA2D47">
      <w:pPr>
        <w:pBdr>
          <w:bottom w:val="double" w:sz="6" w:space="1" w:color="auto"/>
        </w:pBdr>
        <w:spacing w:after="0" w:line="240" w:lineRule="auto"/>
        <w:contextualSpacing/>
        <w:jc w:val="center"/>
        <w:rPr>
          <w:rFonts w:ascii="Tw Cen MT" w:hAnsi="Tw Cen MT"/>
          <w:b/>
        </w:rPr>
      </w:pPr>
    </w:p>
    <w:p w:rsidR="00CA2D47" w:rsidRPr="00CA2D47" w:rsidRDefault="00CA2D47" w:rsidP="00CA2D47">
      <w:pPr>
        <w:spacing w:after="0" w:line="240" w:lineRule="auto"/>
        <w:contextualSpacing/>
        <w:rPr>
          <w:rFonts w:ascii="Tw Cen MT" w:hAnsi="Tw Cen MT"/>
        </w:rPr>
      </w:pPr>
    </w:p>
    <w:p w:rsidR="0018431E" w:rsidRPr="00CA2D47" w:rsidRDefault="00CA2D47" w:rsidP="00F62216">
      <w:pPr>
        <w:spacing w:after="0" w:line="240" w:lineRule="auto"/>
        <w:contextualSpacing/>
        <w:jc w:val="center"/>
        <w:rPr>
          <w:rFonts w:ascii="Tw Cen MT" w:hAnsi="Tw Cen MT"/>
          <w:b/>
          <w:sz w:val="28"/>
          <w:szCs w:val="28"/>
        </w:rPr>
      </w:pPr>
      <w:r w:rsidRPr="00CA2D47">
        <w:rPr>
          <w:rFonts w:ascii="Tw Cen MT" w:hAnsi="Tw Cen MT"/>
          <w:b/>
          <w:sz w:val="28"/>
          <w:szCs w:val="28"/>
        </w:rPr>
        <w:t>Conference abstract submission form</w:t>
      </w:r>
    </w:p>
    <w:p w:rsidR="00CA2D47" w:rsidRDefault="00CA2D47" w:rsidP="00F62216">
      <w:pPr>
        <w:spacing w:after="0" w:line="240" w:lineRule="auto"/>
        <w:contextualSpacing/>
        <w:jc w:val="center"/>
        <w:rPr>
          <w:rFonts w:ascii="Tw Cen MT" w:hAnsi="Tw Cen MT"/>
        </w:rPr>
      </w:pPr>
      <w:r>
        <w:rPr>
          <w:rFonts w:ascii="Tw Cen MT" w:hAnsi="Tw Cen MT"/>
        </w:rPr>
        <w:t xml:space="preserve">Submit this form to </w:t>
      </w:r>
      <w:hyperlink r:id="rId9" w:history="1">
        <w:r w:rsidRPr="00D5279D">
          <w:rPr>
            <w:rStyle w:val="Hyperlink"/>
            <w:rFonts w:ascii="Tw Cen MT" w:hAnsi="Tw Cen MT"/>
          </w:rPr>
          <w:t>conference@sraanz.org.nz</w:t>
        </w:r>
      </w:hyperlink>
      <w:r>
        <w:rPr>
          <w:rFonts w:ascii="Tw Cen MT" w:hAnsi="Tw Cen MT"/>
        </w:rPr>
        <w:t xml:space="preserve"> 30</w:t>
      </w:r>
      <w:r w:rsidRPr="00CA2D47">
        <w:rPr>
          <w:rFonts w:ascii="Tw Cen MT" w:hAnsi="Tw Cen MT"/>
          <w:vertAlign w:val="superscript"/>
        </w:rPr>
        <w:t>th</w:t>
      </w:r>
      <w:r>
        <w:rPr>
          <w:rFonts w:ascii="Tw Cen MT" w:hAnsi="Tw Cen MT"/>
        </w:rPr>
        <w:t xml:space="preserve"> of </w:t>
      </w:r>
      <w:r w:rsidR="009D3E73">
        <w:rPr>
          <w:rFonts w:ascii="Tw Cen MT" w:hAnsi="Tw Cen MT"/>
        </w:rPr>
        <w:t>June</w:t>
      </w:r>
      <w:r>
        <w:rPr>
          <w:rFonts w:ascii="Tw Cen MT" w:hAnsi="Tw Cen MT"/>
        </w:rPr>
        <w:t xml:space="preserve"> 2018</w:t>
      </w:r>
    </w:p>
    <w:p w:rsidR="00AC67E7" w:rsidRDefault="00AC67E7" w:rsidP="00CA2D47">
      <w:pPr>
        <w:spacing w:after="0" w:line="240" w:lineRule="auto"/>
        <w:contextualSpacing/>
        <w:rPr>
          <w:rFonts w:ascii="Tw Cen MT" w:hAnsi="Tw Cen MT"/>
        </w:rPr>
      </w:pPr>
    </w:p>
    <w:p w:rsidR="007F369A" w:rsidRDefault="007F369A" w:rsidP="00CA2D47">
      <w:pPr>
        <w:spacing w:after="0" w:line="240" w:lineRule="auto"/>
        <w:contextualSpacing/>
        <w:rPr>
          <w:rFonts w:ascii="Tw Cen MT" w:hAnsi="Tw Cen 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CA2D47" w:rsidTr="00CA2D47">
        <w:tc>
          <w:tcPr>
            <w:tcW w:w="1838" w:type="dxa"/>
          </w:tcPr>
          <w:p w:rsidR="00CA2D47" w:rsidRPr="00CA2D47" w:rsidRDefault="00CA2D47" w:rsidP="00CA2D47">
            <w:pPr>
              <w:contextualSpacing/>
              <w:rPr>
                <w:rFonts w:ascii="Tw Cen MT" w:hAnsi="Tw Cen MT"/>
                <w:b/>
                <w:sz w:val="24"/>
                <w:szCs w:val="24"/>
              </w:rPr>
            </w:pPr>
            <w:r w:rsidRPr="00CA2D47">
              <w:rPr>
                <w:rFonts w:ascii="Tw Cen MT" w:hAnsi="Tw Cen MT"/>
                <w:b/>
                <w:sz w:val="24"/>
                <w:szCs w:val="24"/>
              </w:rPr>
              <w:t>Title</w:t>
            </w:r>
          </w:p>
        </w:tc>
        <w:tc>
          <w:tcPr>
            <w:tcW w:w="7178" w:type="dxa"/>
          </w:tcPr>
          <w:p w:rsidR="00CA2D47" w:rsidRDefault="00CA2D47" w:rsidP="00CA2D47">
            <w:pPr>
              <w:contextualSpacing/>
              <w:rPr>
                <w:rFonts w:ascii="Tw Cen MT" w:hAnsi="Tw Cen MT"/>
              </w:rPr>
            </w:pPr>
          </w:p>
          <w:p w:rsidR="00CA2D47" w:rsidRDefault="00CA2D47" w:rsidP="00CA2D47">
            <w:pPr>
              <w:contextualSpacing/>
              <w:rPr>
                <w:rFonts w:ascii="Tw Cen MT" w:hAnsi="Tw Cen MT"/>
              </w:rPr>
            </w:pPr>
          </w:p>
          <w:p w:rsidR="0047574E" w:rsidRDefault="0047574E" w:rsidP="00CA2D47">
            <w:pPr>
              <w:contextualSpacing/>
              <w:rPr>
                <w:rFonts w:ascii="Tw Cen MT" w:hAnsi="Tw Cen MT"/>
              </w:rPr>
            </w:pPr>
          </w:p>
        </w:tc>
      </w:tr>
      <w:tr w:rsidR="00CA2D47" w:rsidTr="00CA2D47">
        <w:tc>
          <w:tcPr>
            <w:tcW w:w="1838" w:type="dxa"/>
          </w:tcPr>
          <w:p w:rsidR="00CA2D47" w:rsidRPr="00CA2D47" w:rsidRDefault="00CA2D47" w:rsidP="00CA2D47">
            <w:pPr>
              <w:contextualSpacing/>
              <w:rPr>
                <w:rFonts w:ascii="Tw Cen MT" w:hAnsi="Tw Cen MT"/>
                <w:b/>
                <w:sz w:val="24"/>
                <w:szCs w:val="24"/>
              </w:rPr>
            </w:pPr>
            <w:r w:rsidRPr="00CA2D47">
              <w:rPr>
                <w:rFonts w:ascii="Tw Cen MT" w:hAnsi="Tw Cen MT"/>
                <w:b/>
                <w:sz w:val="24"/>
                <w:szCs w:val="24"/>
              </w:rPr>
              <w:t>Keywords</w:t>
            </w:r>
          </w:p>
          <w:p w:rsidR="00CA2D47" w:rsidRPr="00CA2D47" w:rsidRDefault="00CA2D47" w:rsidP="00CA2D47">
            <w:pPr>
              <w:contextualSpacing/>
              <w:rPr>
                <w:rFonts w:ascii="Tw Cen MT" w:hAnsi="Tw Cen MT"/>
                <w:i/>
                <w:sz w:val="16"/>
                <w:szCs w:val="16"/>
              </w:rPr>
            </w:pPr>
            <w:r w:rsidRPr="00CA2D47">
              <w:rPr>
                <w:rFonts w:ascii="Tw Cen MT" w:hAnsi="Tw Cen MT"/>
                <w:i/>
                <w:sz w:val="16"/>
                <w:szCs w:val="16"/>
              </w:rPr>
              <w:t>3-5 words separated by commas to assist in the review process</w:t>
            </w:r>
          </w:p>
        </w:tc>
        <w:tc>
          <w:tcPr>
            <w:tcW w:w="7178" w:type="dxa"/>
          </w:tcPr>
          <w:p w:rsidR="00CA2D47" w:rsidRDefault="00CA2D47" w:rsidP="00CA2D47">
            <w:pPr>
              <w:contextualSpacing/>
              <w:rPr>
                <w:rFonts w:ascii="Tw Cen MT" w:hAnsi="Tw Cen MT"/>
              </w:rPr>
            </w:pPr>
          </w:p>
        </w:tc>
      </w:tr>
      <w:tr w:rsidR="00FB3443" w:rsidTr="00CA2D47">
        <w:tc>
          <w:tcPr>
            <w:tcW w:w="1838" w:type="dxa"/>
          </w:tcPr>
          <w:p w:rsidR="00FB3443" w:rsidRPr="00CA2D47" w:rsidRDefault="00FB3443" w:rsidP="00FB3443">
            <w:pPr>
              <w:contextualSpacing/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Is this abstract part of a panel?</w:t>
            </w:r>
          </w:p>
        </w:tc>
        <w:tc>
          <w:tcPr>
            <w:tcW w:w="7178" w:type="dxa"/>
          </w:tcPr>
          <w:p w:rsidR="00FB3443" w:rsidRDefault="00FB3443" w:rsidP="00FB3443">
            <w:pPr>
              <w:contextualSpacing/>
              <w:rPr>
                <w:rFonts w:ascii="Tw Cen MT" w:hAnsi="Tw Cen MT"/>
              </w:rPr>
            </w:pPr>
            <w:r w:rsidRPr="00CA2D47">
              <w:rPr>
                <w:rFonts w:ascii="Tw Cen MT" w:hAnsi="Tw Cen MT"/>
                <w:sz w:val="28"/>
                <w:szCs w:val="28"/>
              </w:rPr>
              <w:sym w:font="Wingdings" w:char="F06F"/>
            </w:r>
            <w:r>
              <w:rPr>
                <w:rFonts w:ascii="Tw Cen MT" w:hAnsi="Tw Cen MT"/>
              </w:rPr>
              <w:t xml:space="preserve"> Yes          </w:t>
            </w:r>
            <w:r w:rsidRPr="00CA2D47">
              <w:rPr>
                <w:rFonts w:ascii="Tw Cen MT" w:hAnsi="Tw Cen MT"/>
                <w:sz w:val="28"/>
                <w:szCs w:val="28"/>
              </w:rPr>
              <w:sym w:font="Wingdings" w:char="F06F"/>
            </w:r>
            <w:r>
              <w:rPr>
                <w:rFonts w:ascii="Tw Cen MT" w:hAnsi="Tw Cen MT"/>
                <w:sz w:val="28"/>
                <w:szCs w:val="28"/>
              </w:rPr>
              <w:t xml:space="preserve"> </w:t>
            </w:r>
            <w:r>
              <w:rPr>
                <w:rFonts w:ascii="Tw Cen MT" w:hAnsi="Tw Cen MT"/>
              </w:rPr>
              <w:t>No</w:t>
            </w:r>
          </w:p>
          <w:p w:rsidR="00FB3443" w:rsidRDefault="00FB3443" w:rsidP="00FB3443">
            <w:pPr>
              <w:contextualSpacing/>
              <w:rPr>
                <w:rFonts w:ascii="Tw Cen MT" w:hAnsi="Tw Cen MT"/>
              </w:rPr>
            </w:pPr>
          </w:p>
        </w:tc>
      </w:tr>
      <w:tr w:rsidR="00FB3443" w:rsidTr="00CA2D47">
        <w:tc>
          <w:tcPr>
            <w:tcW w:w="1838" w:type="dxa"/>
          </w:tcPr>
          <w:p w:rsidR="00FB3443" w:rsidRDefault="00FB3443" w:rsidP="00FB3443">
            <w:pPr>
              <w:contextualSpacing/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If yes, what is the panel title?</w:t>
            </w:r>
          </w:p>
        </w:tc>
        <w:tc>
          <w:tcPr>
            <w:tcW w:w="7178" w:type="dxa"/>
          </w:tcPr>
          <w:p w:rsidR="00FB3443" w:rsidRPr="00CA2D47" w:rsidRDefault="00FB3443" w:rsidP="00FB3443">
            <w:pPr>
              <w:contextualSpacing/>
              <w:rPr>
                <w:rFonts w:ascii="Tw Cen MT" w:hAnsi="Tw Cen MT"/>
                <w:sz w:val="28"/>
                <w:szCs w:val="28"/>
              </w:rPr>
            </w:pPr>
          </w:p>
        </w:tc>
      </w:tr>
    </w:tbl>
    <w:p w:rsidR="00CA2D47" w:rsidRDefault="00CA2D47" w:rsidP="00CA2D47">
      <w:pPr>
        <w:spacing w:after="0" w:line="240" w:lineRule="auto"/>
        <w:contextualSpacing/>
        <w:rPr>
          <w:rFonts w:ascii="Tw Cen MT" w:hAnsi="Tw Cen MT"/>
        </w:rPr>
      </w:pPr>
    </w:p>
    <w:p w:rsidR="00CA2D47" w:rsidRPr="00CA2D47" w:rsidRDefault="00CA2D47" w:rsidP="00CA2D47">
      <w:pPr>
        <w:spacing w:after="0" w:line="240" w:lineRule="auto"/>
        <w:contextualSpacing/>
        <w:rPr>
          <w:rFonts w:ascii="Tw Cen MT" w:hAnsi="Tw Cen MT"/>
          <w:b/>
          <w:sz w:val="24"/>
          <w:szCs w:val="24"/>
        </w:rPr>
      </w:pPr>
      <w:r w:rsidRPr="00CA2D47">
        <w:rPr>
          <w:rFonts w:ascii="Tw Cen MT" w:hAnsi="Tw Cen MT"/>
          <w:b/>
          <w:sz w:val="24"/>
          <w:szCs w:val="24"/>
        </w:rPr>
        <w:t>Corresponding Author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CA2D47" w:rsidTr="0042242D">
        <w:tc>
          <w:tcPr>
            <w:tcW w:w="1838" w:type="dxa"/>
          </w:tcPr>
          <w:p w:rsidR="00CA2D47" w:rsidRPr="00CA2D47" w:rsidRDefault="00CA2D47" w:rsidP="0042242D">
            <w:pPr>
              <w:contextualSpacing/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Salutation</w:t>
            </w:r>
          </w:p>
        </w:tc>
        <w:tc>
          <w:tcPr>
            <w:tcW w:w="7178" w:type="dxa"/>
          </w:tcPr>
          <w:p w:rsidR="00CA2D47" w:rsidRDefault="00CA2D47" w:rsidP="0042242D">
            <w:pPr>
              <w:contextualSpacing/>
              <w:rPr>
                <w:rFonts w:ascii="Tw Cen MT" w:hAnsi="Tw Cen MT"/>
              </w:rPr>
            </w:pPr>
          </w:p>
          <w:p w:rsidR="00CA2D47" w:rsidRDefault="00CA2D47" w:rsidP="0042242D">
            <w:pPr>
              <w:contextualSpacing/>
              <w:rPr>
                <w:rFonts w:ascii="Tw Cen MT" w:hAnsi="Tw Cen MT"/>
              </w:rPr>
            </w:pPr>
          </w:p>
        </w:tc>
      </w:tr>
      <w:tr w:rsidR="00CA2D47" w:rsidTr="0042242D">
        <w:tc>
          <w:tcPr>
            <w:tcW w:w="1838" w:type="dxa"/>
          </w:tcPr>
          <w:p w:rsidR="00CA2D47" w:rsidRPr="00CA2D47" w:rsidRDefault="00CA2D47" w:rsidP="00CA2D47">
            <w:pPr>
              <w:contextualSpacing/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First Name</w:t>
            </w:r>
          </w:p>
        </w:tc>
        <w:tc>
          <w:tcPr>
            <w:tcW w:w="7178" w:type="dxa"/>
          </w:tcPr>
          <w:p w:rsidR="00CA2D47" w:rsidRDefault="00CA2D47" w:rsidP="0042242D">
            <w:pPr>
              <w:contextualSpacing/>
              <w:rPr>
                <w:rFonts w:ascii="Tw Cen MT" w:hAnsi="Tw Cen MT"/>
              </w:rPr>
            </w:pPr>
          </w:p>
          <w:p w:rsidR="00CA2D47" w:rsidRDefault="00CA2D47" w:rsidP="0042242D">
            <w:pPr>
              <w:contextualSpacing/>
              <w:rPr>
                <w:rFonts w:ascii="Tw Cen MT" w:hAnsi="Tw Cen MT"/>
              </w:rPr>
            </w:pPr>
          </w:p>
        </w:tc>
      </w:tr>
      <w:tr w:rsidR="00CA2D47" w:rsidTr="0042242D">
        <w:tc>
          <w:tcPr>
            <w:tcW w:w="1838" w:type="dxa"/>
          </w:tcPr>
          <w:p w:rsidR="00CA2D47" w:rsidRDefault="00CA2D47" w:rsidP="00CA2D47">
            <w:pPr>
              <w:contextualSpacing/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Last Name</w:t>
            </w:r>
          </w:p>
        </w:tc>
        <w:tc>
          <w:tcPr>
            <w:tcW w:w="7178" w:type="dxa"/>
          </w:tcPr>
          <w:p w:rsidR="00CA2D47" w:rsidRDefault="00CA2D47" w:rsidP="0042242D">
            <w:pPr>
              <w:contextualSpacing/>
              <w:rPr>
                <w:rFonts w:ascii="Tw Cen MT" w:hAnsi="Tw Cen MT"/>
              </w:rPr>
            </w:pPr>
          </w:p>
          <w:p w:rsidR="00CA2D47" w:rsidRDefault="00CA2D47" w:rsidP="0042242D">
            <w:pPr>
              <w:contextualSpacing/>
              <w:rPr>
                <w:rFonts w:ascii="Tw Cen MT" w:hAnsi="Tw Cen MT"/>
              </w:rPr>
            </w:pPr>
          </w:p>
        </w:tc>
      </w:tr>
      <w:tr w:rsidR="00CA2D47" w:rsidTr="0042242D">
        <w:tc>
          <w:tcPr>
            <w:tcW w:w="1838" w:type="dxa"/>
          </w:tcPr>
          <w:p w:rsidR="00CA2D47" w:rsidRDefault="00CA2D47" w:rsidP="00CA2D47">
            <w:pPr>
              <w:contextualSpacing/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Affiliation</w:t>
            </w:r>
          </w:p>
        </w:tc>
        <w:tc>
          <w:tcPr>
            <w:tcW w:w="7178" w:type="dxa"/>
          </w:tcPr>
          <w:p w:rsidR="00CA2D47" w:rsidRDefault="00CA2D47" w:rsidP="0042242D">
            <w:pPr>
              <w:contextualSpacing/>
              <w:rPr>
                <w:rFonts w:ascii="Tw Cen MT" w:hAnsi="Tw Cen MT"/>
              </w:rPr>
            </w:pPr>
          </w:p>
          <w:p w:rsidR="00CA2D47" w:rsidRDefault="00CA2D47" w:rsidP="0042242D">
            <w:pPr>
              <w:contextualSpacing/>
              <w:rPr>
                <w:rFonts w:ascii="Tw Cen MT" w:hAnsi="Tw Cen MT"/>
              </w:rPr>
            </w:pPr>
          </w:p>
        </w:tc>
      </w:tr>
      <w:tr w:rsidR="00EE74E1" w:rsidTr="0042242D">
        <w:tc>
          <w:tcPr>
            <w:tcW w:w="1838" w:type="dxa"/>
          </w:tcPr>
          <w:p w:rsidR="00EE74E1" w:rsidRDefault="00EE74E1" w:rsidP="00CA2D47">
            <w:pPr>
              <w:contextualSpacing/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Address</w:t>
            </w:r>
          </w:p>
          <w:p w:rsidR="00EE74E1" w:rsidRDefault="00EE74E1" w:rsidP="00CA2D47">
            <w:pPr>
              <w:contextualSpacing/>
              <w:rPr>
                <w:rFonts w:ascii="Tw Cen MT" w:hAnsi="Tw Cen MT"/>
                <w:b/>
                <w:sz w:val="24"/>
                <w:szCs w:val="24"/>
              </w:rPr>
            </w:pPr>
          </w:p>
        </w:tc>
        <w:tc>
          <w:tcPr>
            <w:tcW w:w="7178" w:type="dxa"/>
          </w:tcPr>
          <w:p w:rsidR="00EE74E1" w:rsidRDefault="00EE74E1" w:rsidP="0042242D">
            <w:pPr>
              <w:contextualSpacing/>
              <w:rPr>
                <w:rFonts w:ascii="Tw Cen MT" w:hAnsi="Tw Cen MT"/>
              </w:rPr>
            </w:pPr>
          </w:p>
          <w:p w:rsidR="007F369A" w:rsidRDefault="007F369A" w:rsidP="0042242D">
            <w:pPr>
              <w:contextualSpacing/>
              <w:rPr>
                <w:rFonts w:ascii="Tw Cen MT" w:hAnsi="Tw Cen MT"/>
              </w:rPr>
            </w:pPr>
          </w:p>
          <w:p w:rsidR="007F369A" w:rsidRDefault="007F369A" w:rsidP="0042242D">
            <w:pPr>
              <w:contextualSpacing/>
              <w:rPr>
                <w:rFonts w:ascii="Tw Cen MT" w:hAnsi="Tw Cen MT"/>
              </w:rPr>
            </w:pPr>
          </w:p>
        </w:tc>
      </w:tr>
      <w:tr w:rsidR="00CA2D47" w:rsidTr="0042242D">
        <w:tc>
          <w:tcPr>
            <w:tcW w:w="1838" w:type="dxa"/>
          </w:tcPr>
          <w:p w:rsidR="00CA2D47" w:rsidRDefault="00CA2D47" w:rsidP="00EE74E1">
            <w:pPr>
              <w:contextualSpacing/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 xml:space="preserve">Email </w:t>
            </w:r>
          </w:p>
        </w:tc>
        <w:tc>
          <w:tcPr>
            <w:tcW w:w="7178" w:type="dxa"/>
          </w:tcPr>
          <w:p w:rsidR="00CA2D47" w:rsidRDefault="00CA2D47" w:rsidP="0042242D">
            <w:pPr>
              <w:contextualSpacing/>
              <w:rPr>
                <w:rFonts w:ascii="Tw Cen MT" w:hAnsi="Tw Cen MT"/>
              </w:rPr>
            </w:pPr>
          </w:p>
          <w:p w:rsidR="00CA2D47" w:rsidRDefault="00CA2D47" w:rsidP="0042242D">
            <w:pPr>
              <w:contextualSpacing/>
              <w:rPr>
                <w:rFonts w:ascii="Tw Cen MT" w:hAnsi="Tw Cen MT"/>
              </w:rPr>
            </w:pPr>
          </w:p>
        </w:tc>
      </w:tr>
      <w:tr w:rsidR="00CA2D47" w:rsidTr="0042242D">
        <w:tc>
          <w:tcPr>
            <w:tcW w:w="1838" w:type="dxa"/>
          </w:tcPr>
          <w:p w:rsidR="00CA2D47" w:rsidRDefault="00CA2D47" w:rsidP="00CA2D47">
            <w:pPr>
              <w:contextualSpacing/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Student</w:t>
            </w:r>
          </w:p>
        </w:tc>
        <w:tc>
          <w:tcPr>
            <w:tcW w:w="7178" w:type="dxa"/>
          </w:tcPr>
          <w:p w:rsidR="00CA2D47" w:rsidRDefault="00CA2D47" w:rsidP="0042242D">
            <w:pPr>
              <w:contextualSpacing/>
              <w:rPr>
                <w:rFonts w:ascii="Tw Cen MT" w:hAnsi="Tw Cen MT"/>
              </w:rPr>
            </w:pPr>
            <w:r w:rsidRPr="00CA2D47">
              <w:rPr>
                <w:rFonts w:ascii="Tw Cen MT" w:hAnsi="Tw Cen MT"/>
                <w:sz w:val="28"/>
                <w:szCs w:val="28"/>
              </w:rPr>
              <w:sym w:font="Wingdings" w:char="F06F"/>
            </w:r>
            <w:r>
              <w:rPr>
                <w:rFonts w:ascii="Tw Cen MT" w:hAnsi="Tw Cen MT"/>
              </w:rPr>
              <w:t xml:space="preserve"> Yes          </w:t>
            </w:r>
            <w:r w:rsidRPr="00CA2D47">
              <w:rPr>
                <w:rFonts w:ascii="Tw Cen MT" w:hAnsi="Tw Cen MT"/>
                <w:sz w:val="28"/>
                <w:szCs w:val="28"/>
              </w:rPr>
              <w:sym w:font="Wingdings" w:char="F06F"/>
            </w:r>
            <w:r>
              <w:rPr>
                <w:rFonts w:ascii="Tw Cen MT" w:hAnsi="Tw Cen MT"/>
                <w:sz w:val="28"/>
                <w:szCs w:val="28"/>
              </w:rPr>
              <w:t xml:space="preserve"> </w:t>
            </w:r>
            <w:r>
              <w:rPr>
                <w:rFonts w:ascii="Tw Cen MT" w:hAnsi="Tw Cen MT"/>
              </w:rPr>
              <w:t>No</w:t>
            </w:r>
          </w:p>
          <w:p w:rsidR="00CA2D47" w:rsidRDefault="00CA2D47" w:rsidP="0042242D">
            <w:pPr>
              <w:contextualSpacing/>
              <w:rPr>
                <w:rFonts w:ascii="Tw Cen MT" w:hAnsi="Tw Cen MT"/>
              </w:rPr>
            </w:pPr>
          </w:p>
        </w:tc>
      </w:tr>
    </w:tbl>
    <w:p w:rsidR="00CA2D47" w:rsidRDefault="00CA2D47" w:rsidP="00CA2D47">
      <w:pPr>
        <w:spacing w:after="0" w:line="240" w:lineRule="auto"/>
        <w:contextualSpacing/>
        <w:rPr>
          <w:rFonts w:ascii="Tw Cen MT" w:hAnsi="Tw Cen MT"/>
        </w:rPr>
      </w:pPr>
    </w:p>
    <w:p w:rsidR="00CA2D47" w:rsidRPr="00CA2D47" w:rsidRDefault="00CA2D47" w:rsidP="00CA2D47">
      <w:pPr>
        <w:spacing w:after="0" w:line="240" w:lineRule="auto"/>
        <w:contextualSpacing/>
        <w:rPr>
          <w:rFonts w:ascii="Tw Cen MT" w:hAnsi="Tw Cen MT"/>
          <w:b/>
          <w:sz w:val="24"/>
          <w:szCs w:val="24"/>
        </w:rPr>
      </w:pPr>
      <w:r>
        <w:rPr>
          <w:rFonts w:ascii="Tw Cen MT" w:hAnsi="Tw Cen MT"/>
          <w:b/>
          <w:sz w:val="24"/>
          <w:szCs w:val="24"/>
        </w:rPr>
        <w:t>Co-</w:t>
      </w:r>
      <w:r w:rsidRPr="00CA2D47">
        <w:rPr>
          <w:rFonts w:ascii="Tw Cen MT" w:hAnsi="Tw Cen MT"/>
          <w:b/>
          <w:sz w:val="24"/>
          <w:szCs w:val="24"/>
        </w:rPr>
        <w:t>Author</w:t>
      </w:r>
      <w:r>
        <w:rPr>
          <w:rFonts w:ascii="Tw Cen MT" w:hAnsi="Tw Cen MT"/>
          <w:b/>
          <w:sz w:val="24"/>
          <w:szCs w:val="24"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CA2D47" w:rsidTr="0042242D">
        <w:tc>
          <w:tcPr>
            <w:tcW w:w="1838" w:type="dxa"/>
          </w:tcPr>
          <w:p w:rsidR="00CA2D47" w:rsidRDefault="00CA2D47" w:rsidP="0042242D">
            <w:pPr>
              <w:contextualSpacing/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Names and Affiliations</w:t>
            </w:r>
          </w:p>
          <w:p w:rsidR="00CA2D47" w:rsidRPr="00CA2D47" w:rsidRDefault="00CA2D47" w:rsidP="0042242D">
            <w:pPr>
              <w:contextualSpacing/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i/>
                <w:sz w:val="16"/>
                <w:szCs w:val="16"/>
              </w:rPr>
              <w:t>Separated by commas, as in example</w:t>
            </w:r>
          </w:p>
        </w:tc>
        <w:tc>
          <w:tcPr>
            <w:tcW w:w="7178" w:type="dxa"/>
          </w:tcPr>
          <w:p w:rsidR="00CA2D47" w:rsidRPr="00CA2D47" w:rsidRDefault="00CA2D47" w:rsidP="0042242D">
            <w:pPr>
              <w:contextualSpacing/>
              <w:rPr>
                <w:rFonts w:ascii="Tw Cen MT" w:hAnsi="Tw Cen MT"/>
                <w:i/>
              </w:rPr>
            </w:pPr>
            <w:r w:rsidRPr="00CA2D47">
              <w:rPr>
                <w:rFonts w:ascii="Tw Cen MT" w:hAnsi="Tw Cen MT"/>
                <w:i/>
              </w:rPr>
              <w:t>Co-Author 1 Name (Affiliation), Co-Author 2 Name (Affiliation), etc.</w:t>
            </w:r>
          </w:p>
          <w:p w:rsidR="00CA2D47" w:rsidRDefault="00CA2D47" w:rsidP="0042242D">
            <w:pPr>
              <w:contextualSpacing/>
              <w:rPr>
                <w:rFonts w:ascii="Tw Cen MT" w:hAnsi="Tw Cen MT"/>
              </w:rPr>
            </w:pPr>
          </w:p>
          <w:p w:rsidR="007F369A" w:rsidRDefault="007F369A" w:rsidP="0042242D">
            <w:pPr>
              <w:contextualSpacing/>
              <w:rPr>
                <w:rFonts w:ascii="Tw Cen MT" w:hAnsi="Tw Cen MT"/>
              </w:rPr>
            </w:pPr>
          </w:p>
          <w:p w:rsidR="007F369A" w:rsidRDefault="007F369A" w:rsidP="0042242D">
            <w:pPr>
              <w:contextualSpacing/>
              <w:rPr>
                <w:rFonts w:ascii="Tw Cen MT" w:hAnsi="Tw Cen MT"/>
              </w:rPr>
            </w:pPr>
          </w:p>
          <w:p w:rsidR="007F369A" w:rsidRDefault="007F369A" w:rsidP="0042242D">
            <w:pPr>
              <w:contextualSpacing/>
              <w:rPr>
                <w:rFonts w:ascii="Tw Cen MT" w:hAnsi="Tw Cen MT"/>
              </w:rPr>
            </w:pPr>
          </w:p>
          <w:p w:rsidR="007F369A" w:rsidRDefault="007F369A" w:rsidP="0042242D">
            <w:pPr>
              <w:contextualSpacing/>
              <w:rPr>
                <w:rFonts w:ascii="Tw Cen MT" w:hAnsi="Tw Cen MT"/>
              </w:rPr>
            </w:pPr>
          </w:p>
        </w:tc>
      </w:tr>
    </w:tbl>
    <w:p w:rsidR="00F62216" w:rsidRDefault="00F62216" w:rsidP="00CA2D47">
      <w:pPr>
        <w:spacing w:after="0" w:line="240" w:lineRule="auto"/>
        <w:contextualSpacing/>
        <w:rPr>
          <w:rFonts w:ascii="Tw Cen MT" w:hAnsi="Tw Cen MT"/>
        </w:rPr>
      </w:pPr>
    </w:p>
    <w:p w:rsidR="00F62216" w:rsidRDefault="00F62216">
      <w:pPr>
        <w:rPr>
          <w:rFonts w:ascii="Tw Cen MT" w:hAnsi="Tw Cen MT"/>
        </w:rPr>
      </w:pPr>
      <w:r>
        <w:rPr>
          <w:rFonts w:ascii="Tw Cen MT" w:hAnsi="Tw Cen MT"/>
        </w:rPr>
        <w:br w:type="page"/>
      </w:r>
    </w:p>
    <w:p w:rsidR="00CA2D47" w:rsidRDefault="00CA2D47" w:rsidP="00CA2D47">
      <w:pPr>
        <w:spacing w:after="0" w:line="240" w:lineRule="auto"/>
        <w:contextualSpacing/>
        <w:rPr>
          <w:rFonts w:ascii="Tw Cen MT" w:hAnsi="Tw Cen MT"/>
        </w:rPr>
      </w:pPr>
    </w:p>
    <w:p w:rsidR="00CA2D47" w:rsidRPr="00CA2D47" w:rsidRDefault="00CA2D47" w:rsidP="00CA2D47">
      <w:pPr>
        <w:spacing w:after="0" w:line="240" w:lineRule="auto"/>
        <w:contextualSpacing/>
        <w:rPr>
          <w:rFonts w:ascii="Tw Cen MT" w:hAnsi="Tw Cen MT"/>
          <w:b/>
          <w:sz w:val="24"/>
          <w:szCs w:val="24"/>
        </w:rPr>
      </w:pPr>
      <w:r w:rsidRPr="00CA2D47">
        <w:rPr>
          <w:rFonts w:ascii="Tw Cen MT" w:hAnsi="Tw Cen MT"/>
          <w:b/>
          <w:sz w:val="24"/>
          <w:szCs w:val="24"/>
        </w:rPr>
        <w:t>Abstract</w:t>
      </w:r>
    </w:p>
    <w:p w:rsidR="00CA2D47" w:rsidRDefault="00CA2D47" w:rsidP="00CA2D47">
      <w:pPr>
        <w:spacing w:after="0" w:line="240" w:lineRule="auto"/>
        <w:contextualSpacing/>
        <w:rPr>
          <w:rFonts w:ascii="Tw Cen MT" w:hAnsi="Tw Cen MT"/>
        </w:rPr>
      </w:pPr>
      <w:r>
        <w:rPr>
          <w:rFonts w:ascii="Tw Cen MT" w:hAnsi="Tw Cen MT"/>
        </w:rPr>
        <w:t>Please write an abstract of no more than 350 words, to include the main contribution/s of the paper, methods, and findings.</w:t>
      </w:r>
    </w:p>
    <w:p w:rsidR="00CA2D47" w:rsidRDefault="00CA2D47" w:rsidP="00CA2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CA2D47" w:rsidRDefault="00CA2D47" w:rsidP="00CA2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CA2D47" w:rsidRDefault="00CA2D47" w:rsidP="00CA2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CA2D47" w:rsidRDefault="00CA2D47" w:rsidP="00CA2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CA2D47" w:rsidRDefault="00CA2D47" w:rsidP="00CA2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CA2D47" w:rsidRDefault="00CA2D47" w:rsidP="00CA2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CA2D47" w:rsidRDefault="00CA2D47" w:rsidP="00CA2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CA2D47" w:rsidRDefault="00CA2D47" w:rsidP="00CA2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CA2D47" w:rsidRDefault="00CA2D47" w:rsidP="00CA2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CA2D47" w:rsidRDefault="00CA2D47" w:rsidP="00CA2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CA2D47" w:rsidRDefault="00CA2D47" w:rsidP="00CA2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DB006A" w:rsidRDefault="00DB006A" w:rsidP="00CA2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DB006A" w:rsidRDefault="00DB006A" w:rsidP="00CA2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DB006A" w:rsidRDefault="00DB006A" w:rsidP="00CA2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DB006A" w:rsidRDefault="00DB006A" w:rsidP="00CA2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DB006A" w:rsidRDefault="00DB006A" w:rsidP="00CA2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DB006A" w:rsidRDefault="00DB006A" w:rsidP="00CA2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DB006A" w:rsidRDefault="00DB006A" w:rsidP="00CA2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DB006A" w:rsidRDefault="00DB006A" w:rsidP="00CA2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DB006A" w:rsidRDefault="00DB006A" w:rsidP="00CA2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DB006A" w:rsidRDefault="00DB006A" w:rsidP="006D4163">
      <w:pPr>
        <w:spacing w:after="0" w:line="240" w:lineRule="auto"/>
        <w:contextualSpacing/>
        <w:rPr>
          <w:rFonts w:ascii="Tw Cen MT" w:hAnsi="Tw Cen MT"/>
          <w:b/>
          <w:sz w:val="24"/>
          <w:szCs w:val="24"/>
        </w:rPr>
      </w:pPr>
    </w:p>
    <w:p w:rsidR="006D4163" w:rsidRPr="00CA2D47" w:rsidRDefault="006D4163" w:rsidP="006D4163">
      <w:pPr>
        <w:spacing w:after="0" w:line="240" w:lineRule="auto"/>
        <w:contextualSpacing/>
        <w:rPr>
          <w:rFonts w:ascii="Tw Cen MT" w:hAnsi="Tw Cen MT"/>
          <w:b/>
          <w:sz w:val="24"/>
          <w:szCs w:val="24"/>
        </w:rPr>
      </w:pPr>
      <w:r>
        <w:rPr>
          <w:rFonts w:ascii="Tw Cen MT" w:hAnsi="Tw Cen MT"/>
          <w:b/>
          <w:sz w:val="24"/>
          <w:szCs w:val="24"/>
        </w:rPr>
        <w:t>Lay summary</w:t>
      </w:r>
    </w:p>
    <w:p w:rsidR="006D4163" w:rsidRDefault="006D4163" w:rsidP="006D4163">
      <w:pPr>
        <w:spacing w:after="0" w:line="240" w:lineRule="auto"/>
        <w:contextualSpacing/>
        <w:rPr>
          <w:rFonts w:ascii="Tw Cen MT" w:hAnsi="Tw Cen MT"/>
        </w:rPr>
      </w:pPr>
      <w:r>
        <w:rPr>
          <w:rFonts w:ascii="Tw Cen MT" w:hAnsi="Tw Cen MT"/>
        </w:rPr>
        <w:t>Please write 1-3 sentences summarising your paper for a non-technical audience.</w:t>
      </w:r>
    </w:p>
    <w:p w:rsidR="006D4163" w:rsidRDefault="006D4163" w:rsidP="006D4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6D4163" w:rsidRDefault="006D4163" w:rsidP="006D4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6D4163" w:rsidRDefault="006D4163" w:rsidP="006D4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6D4163" w:rsidRDefault="006D4163" w:rsidP="006D4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6D4163" w:rsidRDefault="006D4163" w:rsidP="006D4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6D4163" w:rsidRDefault="006D4163" w:rsidP="006D4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rPr>
          <w:rFonts w:ascii="Tw Cen MT" w:hAnsi="Tw Cen MT"/>
        </w:rPr>
      </w:pPr>
    </w:p>
    <w:p w:rsidR="00EE74E1" w:rsidRDefault="00EE74E1" w:rsidP="006D4163">
      <w:pPr>
        <w:tabs>
          <w:tab w:val="left" w:pos="1670"/>
        </w:tabs>
        <w:spacing w:after="0" w:line="240" w:lineRule="auto"/>
        <w:contextualSpacing/>
        <w:rPr>
          <w:rFonts w:ascii="Tw Cen MT" w:hAnsi="Tw Cen MT"/>
        </w:rPr>
      </w:pPr>
    </w:p>
    <w:p w:rsidR="00EE74E1" w:rsidRDefault="00EE74E1" w:rsidP="00EE74E1">
      <w:pPr>
        <w:spacing w:after="0" w:line="240" w:lineRule="auto"/>
        <w:contextualSpacing/>
        <w:rPr>
          <w:rFonts w:ascii="Tw Cen MT" w:hAnsi="Tw Cen MT"/>
          <w:b/>
          <w:sz w:val="24"/>
          <w:szCs w:val="24"/>
        </w:rPr>
      </w:pPr>
      <w:r>
        <w:rPr>
          <w:rFonts w:ascii="Tw Cen MT" w:hAnsi="Tw Cen MT"/>
          <w:b/>
          <w:sz w:val="24"/>
          <w:szCs w:val="24"/>
        </w:rPr>
        <w:t>Travel scholarship fund</w:t>
      </w:r>
    </w:p>
    <w:p w:rsidR="00EE74E1" w:rsidRPr="00EE74E1" w:rsidRDefault="00EE74E1" w:rsidP="00EE74E1">
      <w:pPr>
        <w:spacing w:after="0" w:line="240" w:lineRule="auto"/>
        <w:contextualSpacing/>
        <w:rPr>
          <w:rFonts w:ascii="Tw Cen MT" w:hAnsi="Tw Cen MT"/>
        </w:rPr>
      </w:pPr>
      <w:r>
        <w:rPr>
          <w:rFonts w:ascii="Tw Cen MT" w:hAnsi="Tw Cen MT"/>
        </w:rPr>
        <w:t>Students based at universities outside Sydney, Australia are eligible to apply for a travel scholarship fund.</w:t>
      </w:r>
    </w:p>
    <w:p w:rsidR="00CA2D47" w:rsidRDefault="00EE74E1" w:rsidP="006D4163">
      <w:pPr>
        <w:tabs>
          <w:tab w:val="left" w:pos="1670"/>
        </w:tabs>
        <w:spacing w:after="0" w:line="240" w:lineRule="auto"/>
        <w:contextualSpacing/>
        <w:rPr>
          <w:rFonts w:ascii="Tw Cen MT" w:hAnsi="Tw Cen MT"/>
        </w:rPr>
      </w:pPr>
      <w:r w:rsidRPr="00DB006A">
        <w:rPr>
          <w:rFonts w:ascii="Tw Cen MT" w:hAnsi="Tw Cen MT"/>
          <w:sz w:val="28"/>
          <w:szCs w:val="28"/>
        </w:rPr>
        <w:sym w:font="Wingdings" w:char="F06F"/>
      </w:r>
      <w:r>
        <w:rPr>
          <w:rFonts w:ascii="Tw Cen MT" w:hAnsi="Tw Cen MT"/>
        </w:rPr>
        <w:t xml:space="preserve"> I am a student and would like to be considered for a travel scholarship fund</w:t>
      </w:r>
      <w:r w:rsidR="006D4163">
        <w:rPr>
          <w:rFonts w:ascii="Tw Cen MT" w:hAnsi="Tw Cen MT"/>
        </w:rPr>
        <w:tab/>
      </w:r>
    </w:p>
    <w:p w:rsidR="008435FD" w:rsidRDefault="008435FD" w:rsidP="006D4163">
      <w:pPr>
        <w:tabs>
          <w:tab w:val="left" w:pos="1670"/>
        </w:tabs>
        <w:spacing w:after="0" w:line="240" w:lineRule="auto"/>
        <w:contextualSpacing/>
        <w:rPr>
          <w:rFonts w:ascii="Tw Cen MT" w:hAnsi="Tw Cen MT"/>
        </w:rPr>
      </w:pPr>
    </w:p>
    <w:p w:rsidR="008435FD" w:rsidRDefault="008435FD" w:rsidP="006D4163">
      <w:pPr>
        <w:tabs>
          <w:tab w:val="left" w:pos="1670"/>
        </w:tabs>
        <w:spacing w:after="0" w:line="240" w:lineRule="auto"/>
        <w:contextualSpacing/>
        <w:rPr>
          <w:rFonts w:ascii="Tw Cen MT" w:hAnsi="Tw Cen MT"/>
        </w:rPr>
      </w:pPr>
    </w:p>
    <w:p w:rsidR="008435FD" w:rsidRDefault="008435FD" w:rsidP="008435FD">
      <w:pPr>
        <w:pStyle w:val="ListParagraph"/>
        <w:numPr>
          <w:ilvl w:val="0"/>
          <w:numId w:val="1"/>
        </w:numPr>
        <w:spacing w:after="0" w:line="240" w:lineRule="auto"/>
        <w:rPr>
          <w:rFonts w:ascii="Tw Cen MT" w:hAnsi="Tw Cen MT"/>
        </w:rPr>
      </w:pPr>
      <w:r w:rsidRPr="008435FD">
        <w:rPr>
          <w:rFonts w:ascii="Tw Cen MT" w:hAnsi="Tw Cen MT"/>
        </w:rPr>
        <w:t xml:space="preserve">Submit this form to </w:t>
      </w:r>
      <w:hyperlink r:id="rId10" w:history="1">
        <w:r w:rsidRPr="008435FD">
          <w:rPr>
            <w:rStyle w:val="Hyperlink"/>
            <w:rFonts w:ascii="Tw Cen MT" w:hAnsi="Tw Cen MT"/>
          </w:rPr>
          <w:t>conference@sraanz.org.nz</w:t>
        </w:r>
      </w:hyperlink>
      <w:r w:rsidRPr="008435FD">
        <w:rPr>
          <w:rFonts w:ascii="Tw Cen MT" w:hAnsi="Tw Cen MT"/>
        </w:rPr>
        <w:t xml:space="preserve"> by 17:00 on Wednesday, 30</w:t>
      </w:r>
      <w:r w:rsidRPr="008435FD">
        <w:rPr>
          <w:rFonts w:ascii="Tw Cen MT" w:hAnsi="Tw Cen MT"/>
          <w:vertAlign w:val="superscript"/>
        </w:rPr>
        <w:t>th</w:t>
      </w:r>
      <w:r w:rsidRPr="008435FD">
        <w:rPr>
          <w:rFonts w:ascii="Tw Cen MT" w:hAnsi="Tw Cen MT"/>
        </w:rPr>
        <w:t xml:space="preserve"> of </w:t>
      </w:r>
      <w:r w:rsidR="000E7BD6">
        <w:rPr>
          <w:rFonts w:ascii="Tw Cen MT" w:hAnsi="Tw Cen MT"/>
        </w:rPr>
        <w:t>June</w:t>
      </w:r>
      <w:r w:rsidRPr="008435FD">
        <w:rPr>
          <w:rFonts w:ascii="Tw Cen MT" w:hAnsi="Tw Cen MT"/>
        </w:rPr>
        <w:t xml:space="preserve"> 2018</w:t>
      </w:r>
      <w:r>
        <w:rPr>
          <w:rFonts w:ascii="Tw Cen MT" w:hAnsi="Tw Cen MT"/>
        </w:rPr>
        <w:t>.</w:t>
      </w:r>
    </w:p>
    <w:p w:rsidR="008435FD" w:rsidRDefault="008435FD" w:rsidP="008435FD">
      <w:pPr>
        <w:pStyle w:val="ListParagraph"/>
        <w:numPr>
          <w:ilvl w:val="0"/>
          <w:numId w:val="1"/>
        </w:numPr>
        <w:spacing w:after="0" w:line="240" w:lineRule="auto"/>
        <w:rPr>
          <w:rFonts w:ascii="Tw Cen MT" w:hAnsi="Tw Cen MT"/>
        </w:rPr>
      </w:pPr>
      <w:r>
        <w:rPr>
          <w:rFonts w:ascii="Tw Cen MT" w:hAnsi="Tw Cen MT"/>
        </w:rPr>
        <w:t xml:space="preserve">Notices of acceptance will be sent out </w:t>
      </w:r>
      <w:r w:rsidR="000E7BD6">
        <w:rPr>
          <w:rFonts w:ascii="Tw Cen MT" w:hAnsi="Tw Cen MT"/>
        </w:rPr>
        <w:t>in July</w:t>
      </w:r>
      <w:r>
        <w:rPr>
          <w:rFonts w:ascii="Tw Cen MT" w:hAnsi="Tw Cen MT"/>
        </w:rPr>
        <w:t>.</w:t>
      </w:r>
    </w:p>
    <w:p w:rsidR="008435FD" w:rsidRPr="008435FD" w:rsidRDefault="008435FD" w:rsidP="008435FD">
      <w:pPr>
        <w:pStyle w:val="ListParagraph"/>
        <w:numPr>
          <w:ilvl w:val="0"/>
          <w:numId w:val="1"/>
        </w:numPr>
        <w:spacing w:after="0" w:line="240" w:lineRule="auto"/>
        <w:rPr>
          <w:rFonts w:ascii="Tw Cen MT" w:hAnsi="Tw Cen MT"/>
        </w:rPr>
      </w:pPr>
      <w:bookmarkStart w:id="0" w:name="_GoBack"/>
      <w:bookmarkEnd w:id="0"/>
      <w:r>
        <w:rPr>
          <w:rFonts w:ascii="Tw Cen MT" w:hAnsi="Tw Cen MT"/>
        </w:rPr>
        <w:t>Accepted abstracts will be published online and in a book of abstracts to be made available at the conference.</w:t>
      </w:r>
    </w:p>
    <w:p w:rsidR="008435FD" w:rsidRPr="00CA2D47" w:rsidRDefault="008435FD" w:rsidP="006D4163">
      <w:pPr>
        <w:tabs>
          <w:tab w:val="left" w:pos="1670"/>
        </w:tabs>
        <w:spacing w:after="0" w:line="240" w:lineRule="auto"/>
        <w:contextualSpacing/>
        <w:rPr>
          <w:rFonts w:ascii="Tw Cen MT" w:hAnsi="Tw Cen MT"/>
        </w:rPr>
      </w:pPr>
    </w:p>
    <w:sectPr w:rsidR="008435FD" w:rsidRPr="00CA2D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Tw Cen MT">
    <w:panose1 w:val="020B06020201040206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E29B9"/>
    <w:multiLevelType w:val="hybridMultilevel"/>
    <w:tmpl w:val="9F3418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D47"/>
    <w:rsid w:val="000E7BD6"/>
    <w:rsid w:val="0018431E"/>
    <w:rsid w:val="0047574E"/>
    <w:rsid w:val="006D4163"/>
    <w:rsid w:val="007F369A"/>
    <w:rsid w:val="008435FD"/>
    <w:rsid w:val="009D3E73"/>
    <w:rsid w:val="00AC67E7"/>
    <w:rsid w:val="00CA2D47"/>
    <w:rsid w:val="00DB006A"/>
    <w:rsid w:val="00EE74E1"/>
    <w:rsid w:val="00F62216"/>
    <w:rsid w:val="00FB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2D47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A2D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35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7B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BD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2D47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A2D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35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7B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BD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hyperlink" Target="mailto:conference@sraanz.org.nz" TargetMode="External"/><Relationship Id="rId10" Type="http://schemas.openxmlformats.org/officeDocument/2006/relationships/hyperlink" Target="mailto:conference@sraanz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1337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Seno-Alday</dc:creator>
  <cp:keywords/>
  <dc:description/>
  <cp:lastModifiedBy>Martina</cp:lastModifiedBy>
  <cp:revision>2</cp:revision>
  <dcterms:created xsi:type="dcterms:W3CDTF">2018-06-22T02:02:00Z</dcterms:created>
  <dcterms:modified xsi:type="dcterms:W3CDTF">2018-06-22T02:02:00Z</dcterms:modified>
</cp:coreProperties>
</file>